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1DC80" w14:textId="197B7193" w:rsidR="005E6E1B" w:rsidRDefault="002E3D25" w:rsidP="00C50270">
      <w:pPr>
        <w:spacing w:line="200" w:lineRule="exact"/>
        <w:jc w:val="center"/>
        <w:rPr>
          <w:color w:val="BFBFBF" w:themeColor="background1" w:themeShade="BF"/>
          <w:sz w:val="60"/>
          <w:szCs w:val="60"/>
        </w:rPr>
      </w:pPr>
      <w:r>
        <w:rPr>
          <w:noProof/>
          <w:color w:val="BFBFBF" w:themeColor="background1" w:themeShade="BF"/>
          <w:sz w:val="60"/>
          <w:szCs w:val="60"/>
        </w:rPr>
        <w:drawing>
          <wp:anchor distT="0" distB="0" distL="114300" distR="114300" simplePos="0" relativeHeight="251658240" behindDoc="0" locked="0" layoutInCell="1" allowOverlap="1" wp14:anchorId="556AA26F" wp14:editId="2FC0D78A">
            <wp:simplePos x="0" y="0"/>
            <wp:positionH relativeFrom="margin">
              <wp:align>center</wp:align>
            </wp:positionH>
            <wp:positionV relativeFrom="paragraph">
              <wp:posOffset>0</wp:posOffset>
            </wp:positionV>
            <wp:extent cx="951230" cy="93916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1230" cy="939165"/>
                    </a:xfrm>
                    <a:prstGeom prst="rect">
                      <a:avLst/>
                    </a:prstGeom>
                    <a:noFill/>
                  </pic:spPr>
                </pic:pic>
              </a:graphicData>
            </a:graphic>
          </wp:anchor>
        </w:drawing>
      </w:r>
    </w:p>
    <w:p w14:paraId="16A75403" w14:textId="47331EB9" w:rsidR="002E3D25" w:rsidRDefault="002E3D25" w:rsidP="00C50270">
      <w:pPr>
        <w:spacing w:line="200" w:lineRule="exact"/>
        <w:jc w:val="center"/>
        <w:rPr>
          <w:color w:val="BFBFBF" w:themeColor="background1" w:themeShade="BF"/>
          <w:sz w:val="60"/>
          <w:szCs w:val="60"/>
        </w:rPr>
      </w:pPr>
    </w:p>
    <w:p w14:paraId="2D350247" w14:textId="2347EDD3" w:rsidR="00C50270" w:rsidRPr="00941779" w:rsidRDefault="00C50270" w:rsidP="00C50270">
      <w:pPr>
        <w:spacing w:line="200" w:lineRule="exact"/>
        <w:jc w:val="center"/>
        <w:rPr>
          <w:color w:val="BFBFBF" w:themeColor="background1" w:themeShade="BF"/>
          <w:sz w:val="60"/>
          <w:szCs w:val="60"/>
        </w:rPr>
      </w:pPr>
    </w:p>
    <w:p w14:paraId="49CE5A14" w14:textId="77777777" w:rsidR="002E3D25" w:rsidRDefault="002E3D25" w:rsidP="005E6E1B">
      <w:pPr>
        <w:rPr>
          <w:b/>
          <w:bCs/>
        </w:rPr>
      </w:pPr>
    </w:p>
    <w:p w14:paraId="39549571" w14:textId="77777777" w:rsidR="002E3D25" w:rsidRDefault="002E3D25" w:rsidP="005E6E1B">
      <w:pPr>
        <w:rPr>
          <w:b/>
          <w:bCs/>
        </w:rPr>
      </w:pPr>
    </w:p>
    <w:p w14:paraId="7F7F93FD" w14:textId="77777777" w:rsidR="002E3D25" w:rsidRDefault="002E3D25" w:rsidP="005E6E1B">
      <w:pPr>
        <w:rPr>
          <w:b/>
          <w:bCs/>
        </w:rPr>
      </w:pPr>
    </w:p>
    <w:p w14:paraId="05030002" w14:textId="77777777" w:rsidR="002E3D25" w:rsidRDefault="002E3D25" w:rsidP="005E6E1B">
      <w:pPr>
        <w:rPr>
          <w:b/>
          <w:bCs/>
        </w:rPr>
      </w:pPr>
    </w:p>
    <w:p w14:paraId="0234478F" w14:textId="77777777" w:rsidR="002E3D25" w:rsidRDefault="002E3D25" w:rsidP="005E6E1B">
      <w:pPr>
        <w:rPr>
          <w:b/>
          <w:bCs/>
        </w:rPr>
      </w:pPr>
    </w:p>
    <w:p w14:paraId="65A52739" w14:textId="1B12D883" w:rsidR="005E6E1B" w:rsidRPr="00D87D10" w:rsidRDefault="005E6E1B" w:rsidP="005E6E1B">
      <w:r w:rsidRPr="5F444DD0">
        <w:rPr>
          <w:b/>
          <w:bCs/>
        </w:rPr>
        <w:t>Position Title:</w:t>
      </w:r>
      <w:r>
        <w:tab/>
      </w:r>
      <w:r w:rsidR="11000822" w:rsidRPr="00D87D10">
        <w:rPr>
          <w:bCs/>
        </w:rPr>
        <w:t>Art &amp; Leadership Program Intern</w:t>
      </w:r>
      <w:r w:rsidR="002E3D25">
        <w:rPr>
          <w:bCs/>
        </w:rPr>
        <w:t>ship</w:t>
      </w:r>
    </w:p>
    <w:p w14:paraId="0BDE8FD9" w14:textId="00D71617" w:rsidR="005E6E1B" w:rsidRDefault="005E6E1B" w:rsidP="005E6E1B">
      <w:r w:rsidRPr="5F444DD0">
        <w:rPr>
          <w:b/>
          <w:bCs/>
        </w:rPr>
        <w:t>Department:</w:t>
      </w:r>
      <w:r>
        <w:tab/>
      </w:r>
      <w:r w:rsidR="182370DA">
        <w:t>Learning &amp; E</w:t>
      </w:r>
      <w:r w:rsidR="755F84D4">
        <w:t>ngagement</w:t>
      </w:r>
    </w:p>
    <w:p w14:paraId="74413F03" w14:textId="77777777" w:rsidR="005E6E1B" w:rsidRDefault="005E6E1B" w:rsidP="005E6E1B">
      <w:r w:rsidRPr="005E6E1B">
        <w:rPr>
          <w:b/>
        </w:rPr>
        <w:t>Location:</w:t>
      </w:r>
      <w:r>
        <w:tab/>
        <w:t>Santa Fe, NM</w:t>
      </w:r>
    </w:p>
    <w:p w14:paraId="061B455D" w14:textId="59A980BA" w:rsidR="005E6E1B" w:rsidRDefault="005E6E1B" w:rsidP="005E6E1B">
      <w:r w:rsidRPr="005E6E1B">
        <w:rPr>
          <w:b/>
        </w:rPr>
        <w:t>Pay:</w:t>
      </w:r>
      <w:r>
        <w:tab/>
      </w:r>
      <w:r>
        <w:tab/>
        <w:t>$1</w:t>
      </w:r>
      <w:r w:rsidR="00040B00">
        <w:t>4</w:t>
      </w:r>
      <w:r>
        <w:t>.0</w:t>
      </w:r>
      <w:r w:rsidR="002E3D25">
        <w:t>3</w:t>
      </w:r>
      <w:r>
        <w:t xml:space="preserve"> per hour</w:t>
      </w:r>
    </w:p>
    <w:p w14:paraId="07306615" w14:textId="40EE4E06" w:rsidR="00040B00" w:rsidRDefault="005E6E1B" w:rsidP="005E6E1B">
      <w:r w:rsidRPr="5F444DD0">
        <w:rPr>
          <w:b/>
          <w:bCs/>
        </w:rPr>
        <w:t>Hours:</w:t>
      </w:r>
      <w:r>
        <w:tab/>
      </w:r>
      <w:r>
        <w:tab/>
      </w:r>
      <w:r w:rsidR="00040B00">
        <w:t>Full-time</w:t>
      </w:r>
      <w:r>
        <w:t>, Internship</w:t>
      </w:r>
      <w:r w:rsidR="00040B00">
        <w:t>, Summer 202</w:t>
      </w:r>
      <w:r w:rsidR="00747945">
        <w:t>4</w:t>
      </w:r>
      <w:r w:rsidR="007822E2">
        <w:t xml:space="preserve"> </w:t>
      </w:r>
      <w:r w:rsidR="00851AF5">
        <w:t>(1</w:t>
      </w:r>
      <w:r w:rsidR="007579D6">
        <w:t xml:space="preserve">0 </w:t>
      </w:r>
      <w:r w:rsidR="00851AF5">
        <w:t>weeks)</w:t>
      </w:r>
    </w:p>
    <w:p w14:paraId="4ECF1157" w14:textId="77777777" w:rsidR="005E6E1B" w:rsidRDefault="005E6E1B" w:rsidP="005E6E1B"/>
    <w:p w14:paraId="78D91F21" w14:textId="77777777" w:rsidR="005E6E1B" w:rsidRDefault="005E6E1B" w:rsidP="005E6E1B"/>
    <w:p w14:paraId="3C8C1DBD" w14:textId="77777777" w:rsidR="005E6E1B" w:rsidRDefault="005E6E1B" w:rsidP="005E6E1B">
      <w:pPr>
        <w:rPr>
          <w:b/>
          <w:u w:val="single"/>
        </w:rPr>
      </w:pPr>
      <w:r>
        <w:rPr>
          <w:b/>
          <w:u w:val="single"/>
        </w:rPr>
        <w:t>Position Summary</w:t>
      </w:r>
    </w:p>
    <w:p w14:paraId="665DB319" w14:textId="77777777" w:rsidR="00C50270" w:rsidRDefault="00C50270" w:rsidP="005E6E1B">
      <w:pPr>
        <w:rPr>
          <w:b/>
          <w:u w:val="single"/>
        </w:rPr>
      </w:pPr>
    </w:p>
    <w:p w14:paraId="578A51A5" w14:textId="3479DB6C" w:rsidR="00040B00" w:rsidRPr="00A40296" w:rsidRDefault="00040B00" w:rsidP="5F444DD0">
      <w:pPr>
        <w:rPr>
          <w:bCs/>
        </w:rPr>
      </w:pPr>
      <w:r w:rsidRPr="00A40296">
        <w:rPr>
          <w:bCs/>
        </w:rPr>
        <w:t xml:space="preserve">This internship aims to provide a variety of </w:t>
      </w:r>
      <w:r w:rsidR="007459E6" w:rsidRPr="00A40296">
        <w:rPr>
          <w:bCs/>
        </w:rPr>
        <w:t>experiences</w:t>
      </w:r>
      <w:r w:rsidR="05B3E113" w:rsidRPr="00A40296">
        <w:rPr>
          <w:bCs/>
        </w:rPr>
        <w:t xml:space="preserve"> in art education, classroom management</w:t>
      </w:r>
      <w:r w:rsidR="002E3D25" w:rsidRPr="00A40296">
        <w:rPr>
          <w:bCs/>
        </w:rPr>
        <w:t>,</w:t>
      </w:r>
      <w:r w:rsidR="05B3E113" w:rsidRPr="00A40296">
        <w:rPr>
          <w:bCs/>
        </w:rPr>
        <w:t xml:space="preserve"> an</w:t>
      </w:r>
      <w:r w:rsidR="3ACE763C" w:rsidRPr="00A40296">
        <w:rPr>
          <w:bCs/>
        </w:rPr>
        <w:t>d</w:t>
      </w:r>
      <w:r w:rsidR="05B3E113" w:rsidRPr="00A40296">
        <w:rPr>
          <w:bCs/>
        </w:rPr>
        <w:t xml:space="preserve"> creative opportunities as part of</w:t>
      </w:r>
      <w:r w:rsidR="714F4E51" w:rsidRPr="00A40296">
        <w:rPr>
          <w:bCs/>
        </w:rPr>
        <w:t xml:space="preserve"> a well-rounded summer program for middle school students. Interns will be trained to work with children on </w:t>
      </w:r>
      <w:r w:rsidR="02FDAB76" w:rsidRPr="00A40296">
        <w:rPr>
          <w:bCs/>
        </w:rPr>
        <w:t>creativity</w:t>
      </w:r>
      <w:r w:rsidR="4ABF5CA8" w:rsidRPr="00A40296">
        <w:rPr>
          <w:bCs/>
        </w:rPr>
        <w:t>, self-</w:t>
      </w:r>
      <w:r w:rsidR="30573EFA" w:rsidRPr="00A40296">
        <w:rPr>
          <w:bCs/>
        </w:rPr>
        <w:t>expression</w:t>
      </w:r>
      <w:r w:rsidR="4ABF5CA8" w:rsidRPr="00A40296">
        <w:rPr>
          <w:bCs/>
        </w:rPr>
        <w:t xml:space="preserve">, and </w:t>
      </w:r>
      <w:r w:rsidR="714F4E51" w:rsidRPr="00A40296">
        <w:rPr>
          <w:bCs/>
        </w:rPr>
        <w:t>t</w:t>
      </w:r>
      <w:r w:rsidR="564D5A07" w:rsidRPr="00A40296">
        <w:rPr>
          <w:bCs/>
        </w:rPr>
        <w:t>he development of their artistic talent</w:t>
      </w:r>
      <w:r w:rsidR="173524CA" w:rsidRPr="00A40296">
        <w:rPr>
          <w:bCs/>
        </w:rPr>
        <w:t xml:space="preserve">s </w:t>
      </w:r>
      <w:r w:rsidR="007459E6" w:rsidRPr="00A40296">
        <w:rPr>
          <w:bCs/>
        </w:rPr>
        <w:t>to</w:t>
      </w:r>
      <w:r w:rsidR="173524CA" w:rsidRPr="00A40296">
        <w:rPr>
          <w:bCs/>
        </w:rPr>
        <w:t xml:space="preserve"> enhance their </w:t>
      </w:r>
      <w:r w:rsidR="4F890414" w:rsidRPr="00A40296">
        <w:rPr>
          <w:bCs/>
        </w:rPr>
        <w:t xml:space="preserve">self-confidence and self-respect. While leading day-to-day lessons within the program, interns will also learn how to successfully engage and facilitate a camp-like experience for youth. </w:t>
      </w:r>
    </w:p>
    <w:p w14:paraId="1FC5F72E" w14:textId="6C9D786B" w:rsidR="5F444DD0" w:rsidRPr="00A40296" w:rsidRDefault="5F444DD0" w:rsidP="5F444DD0">
      <w:pPr>
        <w:rPr>
          <w:bCs/>
        </w:rPr>
      </w:pPr>
    </w:p>
    <w:p w14:paraId="5C9D4E28" w14:textId="1233C365" w:rsidR="4F890414" w:rsidRDefault="2B4709CF" w:rsidP="5F444DD0">
      <w:pPr>
        <w:rPr>
          <w:bCs/>
        </w:rPr>
      </w:pPr>
      <w:r w:rsidRPr="00A40296">
        <w:rPr>
          <w:bCs/>
        </w:rPr>
        <w:t>In addition, interns will receive mentoring from experienced Museum staff on installation planning for the final art exhibition. They will also receive coaching on putting together an official Art &amp; Leadership Zine for the summer of 202</w:t>
      </w:r>
      <w:r w:rsidR="00747945" w:rsidRPr="00A40296">
        <w:rPr>
          <w:bCs/>
        </w:rPr>
        <w:t>4</w:t>
      </w:r>
      <w:r w:rsidRPr="00A40296">
        <w:rPr>
          <w:bCs/>
        </w:rPr>
        <w:t xml:space="preserve">. This will provide first-hand experience with writing, photography, and graphic design. </w:t>
      </w:r>
    </w:p>
    <w:p w14:paraId="66DBC30B" w14:textId="17D67688" w:rsidR="00A40296" w:rsidRDefault="00A40296" w:rsidP="5F444DD0">
      <w:pPr>
        <w:rPr>
          <w:bCs/>
        </w:rPr>
      </w:pPr>
    </w:p>
    <w:p w14:paraId="6EEBE604" w14:textId="07E83D80" w:rsidR="00A40296" w:rsidRPr="00A40296" w:rsidRDefault="00A40296" w:rsidP="00A40296">
      <w:pPr>
        <w:rPr>
          <w:bCs/>
        </w:rPr>
      </w:pPr>
      <w:bookmarkStart w:id="0" w:name="_Hlk155351382"/>
      <w:r w:rsidRPr="00A40296">
        <w:rPr>
          <w:bCs/>
        </w:rPr>
        <w:t>This internship is 1</w:t>
      </w:r>
      <w:r w:rsidR="007579D6">
        <w:rPr>
          <w:bCs/>
        </w:rPr>
        <w:t xml:space="preserve">0 </w:t>
      </w:r>
      <w:bookmarkStart w:id="1" w:name="_GoBack"/>
      <w:bookmarkEnd w:id="1"/>
      <w:r w:rsidRPr="00A40296">
        <w:rPr>
          <w:bCs/>
        </w:rPr>
        <w:t>weeks in duration from June 3</w:t>
      </w:r>
      <w:r w:rsidRPr="00A40296">
        <w:rPr>
          <w:bCs/>
          <w:vertAlign w:val="superscript"/>
        </w:rPr>
        <w:t>rd</w:t>
      </w:r>
      <w:r w:rsidRPr="00A40296">
        <w:rPr>
          <w:bCs/>
        </w:rPr>
        <w:t>, 2024 through August 9</w:t>
      </w:r>
      <w:r w:rsidRPr="00A40296">
        <w:rPr>
          <w:bCs/>
          <w:vertAlign w:val="superscript"/>
        </w:rPr>
        <w:t>th</w:t>
      </w:r>
      <w:r w:rsidRPr="00A40296">
        <w:rPr>
          <w:bCs/>
        </w:rPr>
        <w:t xml:space="preserve">, 2024. This internship is not remote. Applicants must be able to relocate to Santa Fe NM and be able to stay for the entire term of this internship. </w:t>
      </w:r>
    </w:p>
    <w:bookmarkEnd w:id="0"/>
    <w:p w14:paraId="7173A8B0" w14:textId="77777777" w:rsidR="005E6E1B" w:rsidRPr="00A40296" w:rsidRDefault="005E6E1B" w:rsidP="005E6E1B"/>
    <w:p w14:paraId="7D1B6165" w14:textId="77777777" w:rsidR="005E6E1B" w:rsidRDefault="005E6E1B" w:rsidP="005E6E1B">
      <w:pPr>
        <w:rPr>
          <w:b/>
        </w:rPr>
      </w:pPr>
      <w:r>
        <w:rPr>
          <w:b/>
        </w:rPr>
        <w:t>Key Learning/Experience for Intern:</w:t>
      </w:r>
    </w:p>
    <w:p w14:paraId="40277FD8" w14:textId="37CD68E5" w:rsidR="005E6E1B" w:rsidRDefault="73AB3CF1" w:rsidP="5F444DD0">
      <w:pPr>
        <w:pStyle w:val="ListParagraph"/>
        <w:numPr>
          <w:ilvl w:val="0"/>
          <w:numId w:val="2"/>
        </w:numPr>
      </w:pPr>
      <w:r>
        <w:t xml:space="preserve">Lesson planning, lesson facilitation, and engagement in a classroom-like setting </w:t>
      </w:r>
    </w:p>
    <w:p w14:paraId="65189C8B" w14:textId="57263D94" w:rsidR="005E6E1B" w:rsidRDefault="1824162F" w:rsidP="5F444DD0">
      <w:pPr>
        <w:pStyle w:val="ListParagraph"/>
        <w:numPr>
          <w:ilvl w:val="0"/>
          <w:numId w:val="2"/>
        </w:numPr>
      </w:pPr>
      <w:r>
        <w:t>A</w:t>
      </w:r>
      <w:r w:rsidR="73AB3CF1">
        <w:t>rt show curation, organization, and installation</w:t>
      </w:r>
    </w:p>
    <w:p w14:paraId="69731A82" w14:textId="2E77E294" w:rsidR="005E6E1B" w:rsidRDefault="5BFEDBD3" w:rsidP="5F444DD0">
      <w:pPr>
        <w:pStyle w:val="ListParagraph"/>
        <w:numPr>
          <w:ilvl w:val="0"/>
          <w:numId w:val="2"/>
        </w:numPr>
      </w:pPr>
      <w:r>
        <w:t>W</w:t>
      </w:r>
      <w:r w:rsidR="73AB3CF1">
        <w:t>riting, designing, editing, and photograp</w:t>
      </w:r>
      <w:r w:rsidR="7B41E916">
        <w:t>hy</w:t>
      </w:r>
      <w:r w:rsidR="5CC4F1BD">
        <w:t xml:space="preserve"> </w:t>
      </w:r>
    </w:p>
    <w:p w14:paraId="3691763B" w14:textId="7CBC37FF" w:rsidR="005E6E1B" w:rsidRDefault="5CC4F1BD" w:rsidP="5F444DD0">
      <w:pPr>
        <w:pStyle w:val="ListParagraph"/>
        <w:numPr>
          <w:ilvl w:val="0"/>
          <w:numId w:val="2"/>
        </w:numPr>
      </w:pPr>
      <w:r>
        <w:t>A</w:t>
      </w:r>
      <w:r w:rsidR="73AB3CF1">
        <w:t>dministrative work such as data entry and collection through the records-keeping work of the Art &amp; Leadership Program</w:t>
      </w:r>
    </w:p>
    <w:p w14:paraId="36F6E65B" w14:textId="0C424B91" w:rsidR="1241B1ED" w:rsidRDefault="2B4709CF" w:rsidP="5F444DD0">
      <w:pPr>
        <w:pStyle w:val="ListParagraph"/>
        <w:numPr>
          <w:ilvl w:val="0"/>
          <w:numId w:val="2"/>
        </w:numPr>
      </w:pPr>
      <w:r>
        <w:t xml:space="preserve">Getting to know the ins and outs of how a </w:t>
      </w:r>
      <w:r w:rsidR="3E4384E6">
        <w:t>museum</w:t>
      </w:r>
      <w:r>
        <w:t xml:space="preserve"> operates as well as meeting with experienced Museum staff weekly to learn about their job and the industry</w:t>
      </w:r>
    </w:p>
    <w:p w14:paraId="6CF3421E" w14:textId="4E32AA2F" w:rsidR="00925463" w:rsidRDefault="00925463" w:rsidP="00925463">
      <w:pPr>
        <w:rPr>
          <w:rFonts w:cstheme="minorHAnsi"/>
        </w:rPr>
      </w:pPr>
      <w:bookmarkStart w:id="2" w:name="_Hlk64013616"/>
    </w:p>
    <w:p w14:paraId="4B3C6BEA" w14:textId="77777777" w:rsidR="005E6E1B" w:rsidRDefault="005E6E1B" w:rsidP="005E6E1B"/>
    <w:p w14:paraId="6804C2F4" w14:textId="77777777" w:rsidR="005E6E1B" w:rsidRDefault="005E6E1B" w:rsidP="005E6E1B">
      <w:pPr>
        <w:rPr>
          <w:b/>
          <w:u w:val="single"/>
        </w:rPr>
      </w:pPr>
      <w:r>
        <w:rPr>
          <w:b/>
          <w:u w:val="single"/>
        </w:rPr>
        <w:t>Background and Qualifications</w:t>
      </w:r>
    </w:p>
    <w:p w14:paraId="19B7E768" w14:textId="77777777" w:rsidR="00C50270" w:rsidRDefault="00C50270" w:rsidP="005E6E1B">
      <w:pPr>
        <w:rPr>
          <w:b/>
          <w:u w:val="single"/>
        </w:rPr>
      </w:pPr>
    </w:p>
    <w:p w14:paraId="35B107C5" w14:textId="0B0C33D8" w:rsidR="45BD7BE6" w:rsidRDefault="45BD7BE6" w:rsidP="5F444DD0">
      <w:pPr>
        <w:pStyle w:val="ListParagraph"/>
        <w:numPr>
          <w:ilvl w:val="0"/>
          <w:numId w:val="1"/>
        </w:numPr>
      </w:pPr>
      <w:r>
        <w:t>BA s</w:t>
      </w:r>
      <w:r w:rsidR="0D7F2D19">
        <w:t>tudies focused on</w:t>
      </w:r>
      <w:r w:rsidR="7BC61B38">
        <w:t xml:space="preserve"> art, studio art, art history, art education</w:t>
      </w:r>
      <w:r w:rsidR="7835AE94">
        <w:t>, museum studies, or education</w:t>
      </w:r>
      <w:r w:rsidR="7BC61B38">
        <w:t xml:space="preserve"> preferred</w:t>
      </w:r>
    </w:p>
    <w:p w14:paraId="7664E22E" w14:textId="77777777" w:rsidR="005E6E1B" w:rsidRDefault="005E6E1B" w:rsidP="005E6E1B">
      <w:pPr>
        <w:rPr>
          <w:u w:val="single"/>
        </w:rPr>
      </w:pPr>
    </w:p>
    <w:p w14:paraId="174601EA" w14:textId="77777777" w:rsidR="005E6E1B" w:rsidRDefault="005E6E1B" w:rsidP="005E6E1B">
      <w:pPr>
        <w:rPr>
          <w:b/>
          <w:u w:val="single"/>
        </w:rPr>
      </w:pPr>
      <w:r>
        <w:rPr>
          <w:b/>
          <w:u w:val="single"/>
        </w:rPr>
        <w:lastRenderedPageBreak/>
        <w:t>Skills and Abilities</w:t>
      </w:r>
    </w:p>
    <w:p w14:paraId="73C42394" w14:textId="7B24F391" w:rsidR="005E6E1B" w:rsidRDefault="2B4709CF" w:rsidP="005E6E1B">
      <w:pPr>
        <w:pStyle w:val="ListParagraph"/>
        <w:numPr>
          <w:ilvl w:val="0"/>
          <w:numId w:val="3"/>
        </w:numPr>
      </w:pPr>
      <w:r>
        <w:t>Interest in</w:t>
      </w:r>
      <w:r w:rsidR="588639C7">
        <w:t xml:space="preserve"> </w:t>
      </w:r>
      <w:r>
        <w:t>art</w:t>
      </w:r>
      <w:r w:rsidR="5FB869C6">
        <w:t xml:space="preserve"> or art</w:t>
      </w:r>
      <w:r>
        <w:t xml:space="preserve"> education</w:t>
      </w:r>
    </w:p>
    <w:p w14:paraId="3098F56B" w14:textId="38A3C86B" w:rsidR="6B3BC73B" w:rsidRDefault="6B3BC73B" w:rsidP="5F444DD0">
      <w:pPr>
        <w:pStyle w:val="ListParagraph"/>
        <w:numPr>
          <w:ilvl w:val="0"/>
          <w:numId w:val="3"/>
        </w:numPr>
      </w:pPr>
      <w:r>
        <w:t xml:space="preserve">Ability to work in a team environment </w:t>
      </w:r>
    </w:p>
    <w:p w14:paraId="727687E8" w14:textId="03AEDC96" w:rsidR="6B3BC73B" w:rsidRDefault="6B3BC73B" w:rsidP="5F444DD0">
      <w:pPr>
        <w:pStyle w:val="ListParagraph"/>
        <w:numPr>
          <w:ilvl w:val="0"/>
          <w:numId w:val="3"/>
        </w:numPr>
      </w:pPr>
      <w:r>
        <w:t xml:space="preserve">Strong verbal and written communication skills </w:t>
      </w:r>
    </w:p>
    <w:p w14:paraId="1C31FD67" w14:textId="6883B8A0" w:rsidR="6B3BC73B" w:rsidRDefault="6B3BC73B" w:rsidP="5F444DD0">
      <w:pPr>
        <w:pStyle w:val="ListParagraph"/>
        <w:numPr>
          <w:ilvl w:val="0"/>
          <w:numId w:val="3"/>
        </w:numPr>
      </w:pPr>
      <w:r>
        <w:t xml:space="preserve">Ability to problem solve quickly and work well under pressure </w:t>
      </w:r>
    </w:p>
    <w:p w14:paraId="18BD4872" w14:textId="5C427694" w:rsidR="005E6E1B" w:rsidRDefault="005E6E1B" w:rsidP="5F444DD0">
      <w:pPr>
        <w:pStyle w:val="ListParagraph"/>
        <w:numPr>
          <w:ilvl w:val="0"/>
          <w:numId w:val="3"/>
        </w:numPr>
      </w:pPr>
      <w:r>
        <w:t>Experience w</w:t>
      </w:r>
      <w:r w:rsidR="2253DB4C">
        <w:t>orking with middle school students preferred</w:t>
      </w:r>
    </w:p>
    <w:p w14:paraId="3090EB32" w14:textId="77777777" w:rsidR="005E6E1B" w:rsidRDefault="005E6E1B" w:rsidP="005E6E1B">
      <w:pPr>
        <w:rPr>
          <w:u w:val="single"/>
        </w:rPr>
      </w:pPr>
    </w:p>
    <w:p w14:paraId="429BB654" w14:textId="77777777" w:rsidR="00C50270" w:rsidRDefault="00C50270" w:rsidP="005E6E1B">
      <w:pPr>
        <w:rPr>
          <w:b/>
          <w:u w:val="single"/>
        </w:rPr>
      </w:pPr>
    </w:p>
    <w:p w14:paraId="6AAE9432" w14:textId="77777777" w:rsidR="005E6E1B" w:rsidRDefault="005E6E1B" w:rsidP="005E6E1B">
      <w:pPr>
        <w:rPr>
          <w:b/>
          <w:u w:val="single"/>
        </w:rPr>
      </w:pPr>
      <w:r>
        <w:rPr>
          <w:b/>
          <w:u w:val="single"/>
        </w:rPr>
        <w:t>Benefits</w:t>
      </w:r>
    </w:p>
    <w:p w14:paraId="467840A5" w14:textId="77777777" w:rsidR="00C50270" w:rsidRDefault="00C50270" w:rsidP="005E6E1B">
      <w:pPr>
        <w:rPr>
          <w:b/>
          <w:u w:val="single"/>
        </w:rPr>
      </w:pPr>
    </w:p>
    <w:p w14:paraId="650E8B31" w14:textId="4104FBAF" w:rsidR="005E6E1B" w:rsidRDefault="005E6E1B" w:rsidP="00851AF5">
      <w:pPr>
        <w:pStyle w:val="ListParagraph"/>
        <w:numPr>
          <w:ilvl w:val="0"/>
          <w:numId w:val="5"/>
        </w:numPr>
      </w:pPr>
      <w:r>
        <w:t>Employee Assistance Program</w:t>
      </w:r>
    </w:p>
    <w:p w14:paraId="42283E67" w14:textId="77777777" w:rsidR="00851AF5" w:rsidRDefault="00851AF5" w:rsidP="00851AF5">
      <w:pPr>
        <w:pStyle w:val="ListParagraph"/>
        <w:numPr>
          <w:ilvl w:val="0"/>
          <w:numId w:val="5"/>
        </w:numPr>
      </w:pPr>
      <w:r>
        <w:t>The Georgia O’Keeffe Museum Intern program offers opportunities to learn more about Museum careers, as well as Santa Fe and Northern New Mexico through conversations with professionals, group field trips, etc.</w:t>
      </w:r>
    </w:p>
    <w:p w14:paraId="773833CD" w14:textId="77777777" w:rsidR="00851AF5" w:rsidRDefault="00851AF5" w:rsidP="007822E2">
      <w:pPr>
        <w:pStyle w:val="ListParagraph"/>
      </w:pPr>
    </w:p>
    <w:p w14:paraId="79FEC2C5" w14:textId="60EBDBAA" w:rsidR="005E6E1B" w:rsidRDefault="005E6E1B" w:rsidP="005E6E1B"/>
    <w:bookmarkEnd w:id="2"/>
    <w:p w14:paraId="68B18C42" w14:textId="4C7E629B" w:rsidR="002E3D25" w:rsidRDefault="002E3D25" w:rsidP="002E3D25">
      <w:pPr>
        <w:rPr>
          <w:rFonts w:ascii="Calibri" w:eastAsia="Times New Roman" w:hAnsi="Calibri" w:cs="Times New Roman"/>
          <w:b/>
          <w:bCs/>
          <w:u w:val="single"/>
        </w:rPr>
      </w:pPr>
      <w:r w:rsidRPr="002E3D25">
        <w:rPr>
          <w:rFonts w:ascii="Calibri" w:eastAsia="Times New Roman" w:hAnsi="Calibri" w:cs="Times New Roman"/>
          <w:b/>
          <w:u w:val="single"/>
        </w:rPr>
        <w:t xml:space="preserve">The </w:t>
      </w:r>
      <w:r w:rsidRPr="002E3D25">
        <w:rPr>
          <w:rFonts w:ascii="Calibri" w:eastAsia="Times New Roman" w:hAnsi="Calibri" w:cs="Times New Roman"/>
          <w:b/>
          <w:bCs/>
          <w:u w:val="single"/>
        </w:rPr>
        <w:t xml:space="preserve">deadline to </w:t>
      </w:r>
      <w:r w:rsidRPr="002E3D25">
        <w:rPr>
          <w:rFonts w:ascii="Calibri" w:eastAsia="Times New Roman" w:hAnsi="Calibri" w:cs="Times New Roman"/>
          <w:b/>
          <w:u w:val="single"/>
        </w:rPr>
        <w:t xml:space="preserve">apply for </w:t>
      </w:r>
      <w:r>
        <w:rPr>
          <w:rFonts w:ascii="Calibri" w:eastAsia="Times New Roman" w:hAnsi="Calibri" w:cs="Times New Roman"/>
          <w:b/>
          <w:u w:val="single"/>
        </w:rPr>
        <w:t>t</w:t>
      </w:r>
      <w:r w:rsidRPr="002E3D25">
        <w:rPr>
          <w:rFonts w:ascii="Calibri" w:eastAsia="Times New Roman" w:hAnsi="Calibri" w:cs="Times New Roman"/>
          <w:b/>
          <w:u w:val="single"/>
        </w:rPr>
        <w:t xml:space="preserve">his internship is </w:t>
      </w:r>
      <w:r w:rsidRPr="002E3D25">
        <w:rPr>
          <w:rFonts w:ascii="Calibri" w:eastAsia="Times New Roman" w:hAnsi="Calibri" w:cs="Times New Roman"/>
          <w:b/>
          <w:bCs/>
          <w:u w:val="single"/>
        </w:rPr>
        <w:t xml:space="preserve">February 28, 2024. Resumes must be accompanied by </w:t>
      </w:r>
      <w:r>
        <w:rPr>
          <w:rFonts w:ascii="Calibri" w:eastAsia="Times New Roman" w:hAnsi="Calibri" w:cs="Times New Roman"/>
          <w:b/>
          <w:bCs/>
          <w:u w:val="single"/>
        </w:rPr>
        <w:t xml:space="preserve">an </w:t>
      </w:r>
      <w:r w:rsidRPr="002E3D25">
        <w:rPr>
          <w:rFonts w:ascii="Calibri" w:eastAsia="Times New Roman" w:hAnsi="Calibri" w:cs="Times New Roman"/>
          <w:b/>
          <w:bCs/>
          <w:u w:val="single"/>
        </w:rPr>
        <w:t xml:space="preserve">Internship </w:t>
      </w:r>
      <w:r>
        <w:rPr>
          <w:rFonts w:ascii="Calibri" w:eastAsia="Times New Roman" w:hAnsi="Calibri" w:cs="Times New Roman"/>
          <w:b/>
          <w:bCs/>
          <w:u w:val="single"/>
        </w:rPr>
        <w:t>A</w:t>
      </w:r>
      <w:r w:rsidRPr="002E3D25">
        <w:rPr>
          <w:rFonts w:ascii="Calibri" w:eastAsia="Times New Roman" w:hAnsi="Calibri" w:cs="Times New Roman"/>
          <w:b/>
          <w:bCs/>
          <w:u w:val="single"/>
        </w:rPr>
        <w:t xml:space="preserve">pplication downloadable from our </w:t>
      </w:r>
      <w:r>
        <w:rPr>
          <w:rFonts w:ascii="Calibri" w:eastAsia="Times New Roman" w:hAnsi="Calibri" w:cs="Times New Roman"/>
          <w:b/>
          <w:bCs/>
          <w:u w:val="single"/>
        </w:rPr>
        <w:t>website</w:t>
      </w:r>
      <w:r w:rsidRPr="002E3D25">
        <w:rPr>
          <w:rFonts w:ascii="Calibri" w:eastAsia="Times New Roman" w:hAnsi="Calibri" w:cs="Times New Roman"/>
          <w:b/>
          <w:bCs/>
          <w:u w:val="single"/>
        </w:rPr>
        <w:t xml:space="preserve"> at</w:t>
      </w:r>
      <w:r>
        <w:rPr>
          <w:rFonts w:ascii="Calibri" w:eastAsia="Times New Roman" w:hAnsi="Calibri" w:cs="Times New Roman"/>
          <w:b/>
          <w:bCs/>
          <w:u w:val="single"/>
        </w:rPr>
        <w:t xml:space="preserve">: </w:t>
      </w:r>
      <w:hyperlink r:id="rId9" w:history="1">
        <w:r w:rsidRPr="005936B4">
          <w:rPr>
            <w:rStyle w:val="Hyperlink"/>
            <w:rFonts w:ascii="Calibri" w:eastAsia="Times New Roman" w:hAnsi="Calibri" w:cs="Times New Roman"/>
            <w:b/>
            <w:bCs/>
          </w:rPr>
          <w:t>https://www.okeeffemuseum.org/about-the-museum/careers-and-volunteering/</w:t>
        </w:r>
      </w:hyperlink>
    </w:p>
    <w:p w14:paraId="5621C6D0" w14:textId="77777777" w:rsidR="002E3D25" w:rsidRPr="002E3D25" w:rsidRDefault="002E3D25" w:rsidP="002E3D25">
      <w:pPr>
        <w:rPr>
          <w:rFonts w:ascii="Calibri" w:eastAsia="Times New Roman" w:hAnsi="Calibri" w:cs="Times New Roman"/>
          <w:b/>
          <w:bCs/>
          <w:u w:val="single"/>
        </w:rPr>
      </w:pPr>
    </w:p>
    <w:p w14:paraId="7E5EAD12" w14:textId="77777777" w:rsidR="002E3D25" w:rsidRPr="002E3D25" w:rsidRDefault="002E3D25" w:rsidP="002E3D25">
      <w:pPr>
        <w:rPr>
          <w:rFonts w:ascii="Calibri" w:eastAsia="Times New Roman" w:hAnsi="Calibri" w:cs="Times New Roman"/>
        </w:rPr>
      </w:pPr>
    </w:p>
    <w:p w14:paraId="1122775D" w14:textId="77777777" w:rsidR="002E3D25" w:rsidRPr="002E3D25" w:rsidRDefault="002E3D25" w:rsidP="002E3D25">
      <w:pPr>
        <w:rPr>
          <w:rFonts w:ascii="Calibri" w:eastAsia="Times New Roman" w:hAnsi="Calibri" w:cs="Times New Roman"/>
        </w:rPr>
      </w:pPr>
    </w:p>
    <w:p w14:paraId="7249ECF2" w14:textId="77777777" w:rsidR="002E3D25" w:rsidRPr="002E3D25" w:rsidRDefault="002E3D25" w:rsidP="002E3D25">
      <w:pPr>
        <w:jc w:val="center"/>
        <w:rPr>
          <w:rFonts w:ascii="Calibri" w:eastAsia="Times New Roman" w:hAnsi="Calibri" w:cs="Times New Roman"/>
          <w:b/>
          <w:sz w:val="24"/>
          <w:szCs w:val="24"/>
        </w:rPr>
      </w:pPr>
      <w:r w:rsidRPr="002E3D25">
        <w:rPr>
          <w:rFonts w:ascii="Calibri" w:eastAsia="Times New Roman" w:hAnsi="Calibri" w:cs="Times New Roman"/>
          <w:b/>
          <w:sz w:val="24"/>
          <w:szCs w:val="24"/>
        </w:rPr>
        <w:t>To be considered, please send your resume and application to:</w:t>
      </w:r>
    </w:p>
    <w:p w14:paraId="4037D574" w14:textId="23C9B490" w:rsidR="00D76ED2" w:rsidRDefault="000B5CA9" w:rsidP="007459E6">
      <w:pPr>
        <w:jc w:val="center"/>
        <w:rPr>
          <w:rFonts w:ascii="Calibri" w:eastAsia="Calibri" w:hAnsi="Calibri" w:cs="Times New Roman"/>
        </w:rPr>
      </w:pPr>
      <w:hyperlink r:id="rId10" w:history="1">
        <w:r w:rsidR="007459E6" w:rsidRPr="007459E6">
          <w:rPr>
            <w:rFonts w:ascii="Calibri" w:eastAsia="Calibri" w:hAnsi="Calibri" w:cs="Times New Roman"/>
            <w:color w:val="0563C1"/>
            <w:u w:val="single"/>
          </w:rPr>
          <w:t>opportunities@okeeffemuseum.org</w:t>
        </w:r>
      </w:hyperlink>
    </w:p>
    <w:p w14:paraId="0C20B9F4" w14:textId="77777777" w:rsidR="007459E6" w:rsidRDefault="007459E6" w:rsidP="007459E6">
      <w:pPr>
        <w:jc w:val="center"/>
      </w:pPr>
    </w:p>
    <w:p w14:paraId="330C4502" w14:textId="77777777" w:rsidR="00DB5BF5" w:rsidRPr="00DB5BF5" w:rsidRDefault="00DB5BF5" w:rsidP="00DB5BF5">
      <w:pPr>
        <w:jc w:val="center"/>
        <w:rPr>
          <w:b/>
        </w:rPr>
      </w:pPr>
      <w:r w:rsidRPr="00DB5BF5">
        <w:rPr>
          <w:b/>
          <w:bCs/>
          <w:i/>
          <w:iCs/>
        </w:rPr>
        <w:t>The Georgia O’Keeffe Museum is an equal-opportunity employer and considers all candidates for employment based on such factors as knowledge, education, skill, experience, the ability to perform required activities and availability, and without regard to race, religion, color, sex, sexual orientation, age, ancestry, citizenship, national origin, disability or any other legally protected status.</w:t>
      </w:r>
    </w:p>
    <w:p w14:paraId="78C02E59" w14:textId="77777777" w:rsidR="00DB5BF5" w:rsidRPr="00DB5BF5" w:rsidRDefault="00DB5BF5" w:rsidP="00DB5BF5">
      <w:pPr>
        <w:jc w:val="center"/>
      </w:pPr>
    </w:p>
    <w:p w14:paraId="4648F44E" w14:textId="4A7435C7" w:rsidR="00DB5BF5" w:rsidRDefault="002E3D25" w:rsidP="00DB5BF5">
      <w:pPr>
        <w:jc w:val="center"/>
      </w:pPr>
      <w:r>
        <w:t xml:space="preserve">Applicants must be eligible to work in the US </w:t>
      </w:r>
      <w:r w:rsidR="007459E6">
        <w:t xml:space="preserve">for any employer </w:t>
      </w:r>
      <w:r>
        <w:t>without needing sponsorship</w:t>
      </w:r>
    </w:p>
    <w:sectPr w:rsidR="00DB5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34BF7"/>
    <w:multiLevelType w:val="hybridMultilevel"/>
    <w:tmpl w:val="EC1CA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1373B2"/>
    <w:multiLevelType w:val="hybridMultilevel"/>
    <w:tmpl w:val="A6F699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C8F59DC"/>
    <w:multiLevelType w:val="hybridMultilevel"/>
    <w:tmpl w:val="503A5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E824657"/>
    <w:multiLevelType w:val="hybridMultilevel"/>
    <w:tmpl w:val="6DB8B184"/>
    <w:lvl w:ilvl="0" w:tplc="87CC151E">
      <w:start w:val="1"/>
      <w:numFmt w:val="bullet"/>
      <w:lvlText w:val=""/>
      <w:lvlJc w:val="left"/>
      <w:pPr>
        <w:ind w:left="360" w:hanging="360"/>
      </w:pPr>
      <w:rPr>
        <w:rFonts w:ascii="Symbol" w:hAnsi="Symbol" w:hint="default"/>
      </w:rPr>
    </w:lvl>
    <w:lvl w:ilvl="1" w:tplc="7DA22724">
      <w:start w:val="1"/>
      <w:numFmt w:val="bullet"/>
      <w:lvlText w:val="o"/>
      <w:lvlJc w:val="left"/>
      <w:pPr>
        <w:ind w:left="1080" w:hanging="360"/>
      </w:pPr>
      <w:rPr>
        <w:rFonts w:ascii="Courier New" w:hAnsi="Courier New" w:hint="default"/>
      </w:rPr>
    </w:lvl>
    <w:lvl w:ilvl="2" w:tplc="0CEC24E2">
      <w:start w:val="1"/>
      <w:numFmt w:val="bullet"/>
      <w:lvlText w:val=""/>
      <w:lvlJc w:val="left"/>
      <w:pPr>
        <w:ind w:left="1800" w:hanging="360"/>
      </w:pPr>
      <w:rPr>
        <w:rFonts w:ascii="Wingdings" w:hAnsi="Wingdings" w:hint="default"/>
      </w:rPr>
    </w:lvl>
    <w:lvl w:ilvl="3" w:tplc="775CA9AC">
      <w:start w:val="1"/>
      <w:numFmt w:val="bullet"/>
      <w:lvlText w:val=""/>
      <w:lvlJc w:val="left"/>
      <w:pPr>
        <w:ind w:left="2520" w:hanging="360"/>
      </w:pPr>
      <w:rPr>
        <w:rFonts w:ascii="Symbol" w:hAnsi="Symbol" w:hint="default"/>
      </w:rPr>
    </w:lvl>
    <w:lvl w:ilvl="4" w:tplc="DAA2FDEC">
      <w:start w:val="1"/>
      <w:numFmt w:val="bullet"/>
      <w:lvlText w:val="o"/>
      <w:lvlJc w:val="left"/>
      <w:pPr>
        <w:ind w:left="3240" w:hanging="360"/>
      </w:pPr>
      <w:rPr>
        <w:rFonts w:ascii="Courier New" w:hAnsi="Courier New" w:hint="default"/>
      </w:rPr>
    </w:lvl>
    <w:lvl w:ilvl="5" w:tplc="DDDE45C8">
      <w:start w:val="1"/>
      <w:numFmt w:val="bullet"/>
      <w:lvlText w:val=""/>
      <w:lvlJc w:val="left"/>
      <w:pPr>
        <w:ind w:left="3960" w:hanging="360"/>
      </w:pPr>
      <w:rPr>
        <w:rFonts w:ascii="Wingdings" w:hAnsi="Wingdings" w:hint="default"/>
      </w:rPr>
    </w:lvl>
    <w:lvl w:ilvl="6" w:tplc="58C85392">
      <w:start w:val="1"/>
      <w:numFmt w:val="bullet"/>
      <w:lvlText w:val=""/>
      <w:lvlJc w:val="left"/>
      <w:pPr>
        <w:ind w:left="4680" w:hanging="360"/>
      </w:pPr>
      <w:rPr>
        <w:rFonts w:ascii="Symbol" w:hAnsi="Symbol" w:hint="default"/>
      </w:rPr>
    </w:lvl>
    <w:lvl w:ilvl="7" w:tplc="770A48DC">
      <w:start w:val="1"/>
      <w:numFmt w:val="bullet"/>
      <w:lvlText w:val="o"/>
      <w:lvlJc w:val="left"/>
      <w:pPr>
        <w:ind w:left="5400" w:hanging="360"/>
      </w:pPr>
      <w:rPr>
        <w:rFonts w:ascii="Courier New" w:hAnsi="Courier New" w:hint="default"/>
      </w:rPr>
    </w:lvl>
    <w:lvl w:ilvl="8" w:tplc="790A1BBC">
      <w:start w:val="1"/>
      <w:numFmt w:val="bullet"/>
      <w:lvlText w:val=""/>
      <w:lvlJc w:val="left"/>
      <w:pPr>
        <w:ind w:left="6120" w:hanging="360"/>
      </w:pPr>
      <w:rPr>
        <w:rFonts w:ascii="Wingdings" w:hAnsi="Wingdings" w:hint="default"/>
      </w:rPr>
    </w:lvl>
  </w:abstractNum>
  <w:abstractNum w:abstractNumId="4" w15:restartNumberingAfterBreak="0">
    <w:nsid w:val="59CD4E5D"/>
    <w:multiLevelType w:val="hybridMultilevel"/>
    <w:tmpl w:val="1570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33CC4C"/>
    <w:multiLevelType w:val="hybridMultilevel"/>
    <w:tmpl w:val="3DA8E590"/>
    <w:lvl w:ilvl="0" w:tplc="5C689E7C">
      <w:start w:val="1"/>
      <w:numFmt w:val="bullet"/>
      <w:lvlText w:val=""/>
      <w:lvlJc w:val="left"/>
      <w:pPr>
        <w:ind w:left="360" w:hanging="360"/>
      </w:pPr>
      <w:rPr>
        <w:rFonts w:ascii="Symbol" w:hAnsi="Symbol" w:hint="default"/>
      </w:rPr>
    </w:lvl>
    <w:lvl w:ilvl="1" w:tplc="A9D4CBA2">
      <w:start w:val="1"/>
      <w:numFmt w:val="bullet"/>
      <w:lvlText w:val="o"/>
      <w:lvlJc w:val="left"/>
      <w:pPr>
        <w:ind w:left="1080" w:hanging="360"/>
      </w:pPr>
      <w:rPr>
        <w:rFonts w:ascii="Courier New" w:hAnsi="Courier New" w:hint="default"/>
      </w:rPr>
    </w:lvl>
    <w:lvl w:ilvl="2" w:tplc="A50401E8">
      <w:start w:val="1"/>
      <w:numFmt w:val="bullet"/>
      <w:lvlText w:val=""/>
      <w:lvlJc w:val="left"/>
      <w:pPr>
        <w:ind w:left="1800" w:hanging="360"/>
      </w:pPr>
      <w:rPr>
        <w:rFonts w:ascii="Wingdings" w:hAnsi="Wingdings" w:hint="default"/>
      </w:rPr>
    </w:lvl>
    <w:lvl w:ilvl="3" w:tplc="70E8D77A">
      <w:start w:val="1"/>
      <w:numFmt w:val="bullet"/>
      <w:lvlText w:val=""/>
      <w:lvlJc w:val="left"/>
      <w:pPr>
        <w:ind w:left="2520" w:hanging="360"/>
      </w:pPr>
      <w:rPr>
        <w:rFonts w:ascii="Symbol" w:hAnsi="Symbol" w:hint="default"/>
      </w:rPr>
    </w:lvl>
    <w:lvl w:ilvl="4" w:tplc="DE3639EE">
      <w:start w:val="1"/>
      <w:numFmt w:val="bullet"/>
      <w:lvlText w:val="o"/>
      <w:lvlJc w:val="left"/>
      <w:pPr>
        <w:ind w:left="3240" w:hanging="360"/>
      </w:pPr>
      <w:rPr>
        <w:rFonts w:ascii="Courier New" w:hAnsi="Courier New" w:hint="default"/>
      </w:rPr>
    </w:lvl>
    <w:lvl w:ilvl="5" w:tplc="B3DA67C8">
      <w:start w:val="1"/>
      <w:numFmt w:val="bullet"/>
      <w:lvlText w:val=""/>
      <w:lvlJc w:val="left"/>
      <w:pPr>
        <w:ind w:left="3960" w:hanging="360"/>
      </w:pPr>
      <w:rPr>
        <w:rFonts w:ascii="Wingdings" w:hAnsi="Wingdings" w:hint="default"/>
      </w:rPr>
    </w:lvl>
    <w:lvl w:ilvl="6" w:tplc="D7FA51BE">
      <w:start w:val="1"/>
      <w:numFmt w:val="bullet"/>
      <w:lvlText w:val=""/>
      <w:lvlJc w:val="left"/>
      <w:pPr>
        <w:ind w:left="4680" w:hanging="360"/>
      </w:pPr>
      <w:rPr>
        <w:rFonts w:ascii="Symbol" w:hAnsi="Symbol" w:hint="default"/>
      </w:rPr>
    </w:lvl>
    <w:lvl w:ilvl="7" w:tplc="7716292C">
      <w:start w:val="1"/>
      <w:numFmt w:val="bullet"/>
      <w:lvlText w:val="o"/>
      <w:lvlJc w:val="left"/>
      <w:pPr>
        <w:ind w:left="5400" w:hanging="360"/>
      </w:pPr>
      <w:rPr>
        <w:rFonts w:ascii="Courier New" w:hAnsi="Courier New" w:hint="default"/>
      </w:rPr>
    </w:lvl>
    <w:lvl w:ilvl="8" w:tplc="D3282FCE">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E1B"/>
    <w:rsid w:val="00040B00"/>
    <w:rsid w:val="002428BC"/>
    <w:rsid w:val="002E3D25"/>
    <w:rsid w:val="00466878"/>
    <w:rsid w:val="005E6E1B"/>
    <w:rsid w:val="006F2CBA"/>
    <w:rsid w:val="007459E6"/>
    <w:rsid w:val="00747945"/>
    <w:rsid w:val="007579D6"/>
    <w:rsid w:val="007822E2"/>
    <w:rsid w:val="007E036D"/>
    <w:rsid w:val="00851AF5"/>
    <w:rsid w:val="00925463"/>
    <w:rsid w:val="00A40296"/>
    <w:rsid w:val="00B16DD6"/>
    <w:rsid w:val="00B67943"/>
    <w:rsid w:val="00C4718D"/>
    <w:rsid w:val="00C50270"/>
    <w:rsid w:val="00D76ED2"/>
    <w:rsid w:val="00D87D10"/>
    <w:rsid w:val="00DB5BF5"/>
    <w:rsid w:val="00E15DA4"/>
    <w:rsid w:val="02FDAB76"/>
    <w:rsid w:val="04B7A4BB"/>
    <w:rsid w:val="05B3E113"/>
    <w:rsid w:val="0645997D"/>
    <w:rsid w:val="091BA68B"/>
    <w:rsid w:val="0D7F2D19"/>
    <w:rsid w:val="0DAC93CF"/>
    <w:rsid w:val="11000822"/>
    <w:rsid w:val="11EBE94F"/>
    <w:rsid w:val="1241B1ED"/>
    <w:rsid w:val="15649B1C"/>
    <w:rsid w:val="157C19AC"/>
    <w:rsid w:val="173524CA"/>
    <w:rsid w:val="182370DA"/>
    <w:rsid w:val="1824162F"/>
    <w:rsid w:val="1F667580"/>
    <w:rsid w:val="206B2803"/>
    <w:rsid w:val="2253DB4C"/>
    <w:rsid w:val="225FBDE0"/>
    <w:rsid w:val="24F142F7"/>
    <w:rsid w:val="25D5B704"/>
    <w:rsid w:val="27718765"/>
    <w:rsid w:val="27BBBF7D"/>
    <w:rsid w:val="2B4709CF"/>
    <w:rsid w:val="2D17A598"/>
    <w:rsid w:val="2EB375F9"/>
    <w:rsid w:val="30573EFA"/>
    <w:rsid w:val="34B44449"/>
    <w:rsid w:val="37E7527F"/>
    <w:rsid w:val="39FE1626"/>
    <w:rsid w:val="3ACE763C"/>
    <w:rsid w:val="3E4384E6"/>
    <w:rsid w:val="415B2902"/>
    <w:rsid w:val="41EFFFAE"/>
    <w:rsid w:val="4272A1B9"/>
    <w:rsid w:val="43B03162"/>
    <w:rsid w:val="45BD7BE6"/>
    <w:rsid w:val="46898E96"/>
    <w:rsid w:val="4ABF5CA8"/>
    <w:rsid w:val="4E68F927"/>
    <w:rsid w:val="4F890414"/>
    <w:rsid w:val="53130EC8"/>
    <w:rsid w:val="546D9FC1"/>
    <w:rsid w:val="564D5A07"/>
    <w:rsid w:val="56530258"/>
    <w:rsid w:val="56FA1E34"/>
    <w:rsid w:val="588639C7"/>
    <w:rsid w:val="5BFEDBD3"/>
    <w:rsid w:val="5CBCA802"/>
    <w:rsid w:val="5CC4F1BD"/>
    <w:rsid w:val="5CCA2433"/>
    <w:rsid w:val="5E587863"/>
    <w:rsid w:val="5F444DD0"/>
    <w:rsid w:val="5FB869C6"/>
    <w:rsid w:val="609B1C57"/>
    <w:rsid w:val="643D6762"/>
    <w:rsid w:val="68F31D9C"/>
    <w:rsid w:val="6B3BC73B"/>
    <w:rsid w:val="714F4E51"/>
    <w:rsid w:val="72231712"/>
    <w:rsid w:val="7299FFE2"/>
    <w:rsid w:val="73AB3CF1"/>
    <w:rsid w:val="7489B610"/>
    <w:rsid w:val="755F84D4"/>
    <w:rsid w:val="764C93EA"/>
    <w:rsid w:val="7761C4D9"/>
    <w:rsid w:val="7835AE94"/>
    <w:rsid w:val="7A8BE96A"/>
    <w:rsid w:val="7B41E916"/>
    <w:rsid w:val="7BC61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A5682"/>
  <w15:chartTrackingRefBased/>
  <w15:docId w15:val="{CBA2D259-BEAE-4181-A245-C20186D8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E1B"/>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6E1B"/>
    <w:rPr>
      <w:color w:val="0563C1" w:themeColor="hyperlink"/>
      <w:u w:val="single"/>
    </w:rPr>
  </w:style>
  <w:style w:type="paragraph" w:styleId="ListParagraph">
    <w:name w:val="List Paragraph"/>
    <w:basedOn w:val="Normal"/>
    <w:uiPriority w:val="34"/>
    <w:qFormat/>
    <w:rsid w:val="005E6E1B"/>
    <w:pPr>
      <w:ind w:left="720"/>
      <w:contextualSpacing/>
    </w:pPr>
  </w:style>
  <w:style w:type="character" w:styleId="CommentReference">
    <w:name w:val="annotation reference"/>
    <w:basedOn w:val="DefaultParagraphFont"/>
    <w:uiPriority w:val="99"/>
    <w:semiHidden/>
    <w:unhideWhenUsed/>
    <w:rsid w:val="00851AF5"/>
    <w:rPr>
      <w:sz w:val="16"/>
      <w:szCs w:val="16"/>
    </w:rPr>
  </w:style>
  <w:style w:type="paragraph" w:styleId="CommentText">
    <w:name w:val="annotation text"/>
    <w:basedOn w:val="Normal"/>
    <w:link w:val="CommentTextChar"/>
    <w:uiPriority w:val="99"/>
    <w:semiHidden/>
    <w:unhideWhenUsed/>
    <w:rsid w:val="00851AF5"/>
    <w:rPr>
      <w:sz w:val="20"/>
      <w:szCs w:val="20"/>
    </w:rPr>
  </w:style>
  <w:style w:type="character" w:customStyle="1" w:styleId="CommentTextChar">
    <w:name w:val="Comment Text Char"/>
    <w:basedOn w:val="DefaultParagraphFont"/>
    <w:link w:val="CommentText"/>
    <w:uiPriority w:val="99"/>
    <w:semiHidden/>
    <w:rsid w:val="00851AF5"/>
    <w:rPr>
      <w:sz w:val="20"/>
      <w:szCs w:val="20"/>
    </w:rPr>
  </w:style>
  <w:style w:type="paragraph" w:styleId="CommentSubject">
    <w:name w:val="annotation subject"/>
    <w:basedOn w:val="CommentText"/>
    <w:next w:val="CommentText"/>
    <w:link w:val="CommentSubjectChar"/>
    <w:uiPriority w:val="99"/>
    <w:semiHidden/>
    <w:unhideWhenUsed/>
    <w:rsid w:val="00851AF5"/>
    <w:rPr>
      <w:b/>
      <w:bCs/>
    </w:rPr>
  </w:style>
  <w:style w:type="character" w:customStyle="1" w:styleId="CommentSubjectChar">
    <w:name w:val="Comment Subject Char"/>
    <w:basedOn w:val="CommentTextChar"/>
    <w:link w:val="CommentSubject"/>
    <w:uiPriority w:val="99"/>
    <w:semiHidden/>
    <w:rsid w:val="00851AF5"/>
    <w:rPr>
      <w:b/>
      <w:bCs/>
      <w:sz w:val="20"/>
      <w:szCs w:val="20"/>
    </w:rPr>
  </w:style>
  <w:style w:type="paragraph" w:styleId="BalloonText">
    <w:name w:val="Balloon Text"/>
    <w:basedOn w:val="Normal"/>
    <w:link w:val="BalloonTextChar"/>
    <w:uiPriority w:val="99"/>
    <w:semiHidden/>
    <w:unhideWhenUsed/>
    <w:rsid w:val="00851A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F5"/>
    <w:rPr>
      <w:rFonts w:ascii="Segoe UI" w:hAnsi="Segoe UI" w:cs="Segoe UI"/>
      <w:sz w:val="18"/>
      <w:szCs w:val="18"/>
    </w:rPr>
  </w:style>
  <w:style w:type="character" w:styleId="UnresolvedMention">
    <w:name w:val="Unresolved Mention"/>
    <w:basedOn w:val="DefaultParagraphFont"/>
    <w:uiPriority w:val="99"/>
    <w:semiHidden/>
    <w:unhideWhenUsed/>
    <w:rsid w:val="00DB5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41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opportunities@okeeffemuseum.org" TargetMode="External"/><Relationship Id="rId4" Type="http://schemas.openxmlformats.org/officeDocument/2006/relationships/numbering" Target="numbering.xml"/><Relationship Id="rId9" Type="http://schemas.openxmlformats.org/officeDocument/2006/relationships/hyperlink" Target="https://www.okeeffemuseum.org/about-the-museum/careers-and-volunte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6B04B96F16BD418FA59AAFC93A577C" ma:contentTypeVersion="11" ma:contentTypeDescription="Create a new document." ma:contentTypeScope="" ma:versionID="12b848f6fe4bbe5989b2569cbace7c0b">
  <xsd:schema xmlns:xsd="http://www.w3.org/2001/XMLSchema" xmlns:xs="http://www.w3.org/2001/XMLSchema" xmlns:p="http://schemas.microsoft.com/office/2006/metadata/properties" xmlns:ns3="49d191fe-6af5-44c7-b0e5-3f9efa3d7a60" targetNamespace="http://schemas.microsoft.com/office/2006/metadata/properties" ma:root="true" ma:fieldsID="6d450f00a9f9821f440c10d90bf5d0ba" ns3:_="">
    <xsd:import namespace="49d191fe-6af5-44c7-b0e5-3f9efa3d7a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191fe-6af5-44c7-b0e5-3f9efa3d7a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1A49BD-A273-4F70-81EF-AA94099C3D42}">
  <ds:schemaRefs>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49d191fe-6af5-44c7-b0e5-3f9efa3d7a60"/>
    <ds:schemaRef ds:uri="http://purl.org/dc/elements/1.1/"/>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6838461B-9283-40E4-A2C8-1D913A255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191fe-6af5-44c7-b0e5-3f9efa3d7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768ED9-DE50-4B5E-9EC5-CEB91894E2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461</Words>
  <Characters>2765</Characters>
  <Application>Microsoft Office Word</Application>
  <DocSecurity>0</DocSecurity>
  <Lines>79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Roju</dc:creator>
  <cp:keywords/>
  <dc:description/>
  <cp:lastModifiedBy>Sylvia LaRocque</cp:lastModifiedBy>
  <cp:revision>8</cp:revision>
  <dcterms:created xsi:type="dcterms:W3CDTF">2024-01-05T19:31:00Z</dcterms:created>
  <dcterms:modified xsi:type="dcterms:W3CDTF">2024-01-08T17:13:00Z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f1d80199403f63b0797d66695c83d1a132b6e0479c5eabfacc7bd8312a733582</vt:lpwstr>
  </property>
  <property fmtid="{D5CDD505-2E9C-101B-9397-08002B2CF9AE}" pid="3" name="ContentTypeId">
    <vt:lpwstr>0x0101002A6B04B96F16BD418FA59AAFC93A577C</vt:lpwstr>
  </property>
</Properties>
</file>